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04C9286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55FAD424" w14:textId="77777777" w:rsidR="00867579" w:rsidRPr="00192FAB" w:rsidRDefault="00867579">
            <w:pPr>
              <w:pStyle w:val="ECVPersonalInfoHeading"/>
            </w:pPr>
            <w:r w:rsidRPr="00192FAB"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A9525B" w14:textId="77777777"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 w14:paraId="42DCABF6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41FCBDD" w14:textId="77777777"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 w14:paraId="1783210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26BDCB91" w14:textId="77777777" w:rsidR="00867579" w:rsidRPr="00192FAB" w:rsidRDefault="00C63C98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05877322" wp14:editId="385882CB">
                  <wp:extent cx="901700" cy="1054100"/>
                  <wp:effectExtent l="0" t="0" r="0" b="0"/>
                  <wp:docPr id="9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054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A37534A" w14:textId="77777777" w:rsidR="00867579" w:rsidRPr="00192FAB" w:rsidRDefault="00C63C9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5680" behindDoc="0" locked="0" layoutInCell="1" allowOverlap="1" wp14:anchorId="369E7C5D" wp14:editId="7915D4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 w14:paraId="08B7135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C9655D8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E680C92" w14:textId="77777777" w:rsidR="00867579" w:rsidRPr="00192FAB" w:rsidRDefault="00C63C98">
            <w:pPr>
              <w:pStyle w:val="ECVContactDetails0"/>
              <w:tabs>
                <w:tab w:val="right" w:pos="8218"/>
              </w:tabs>
            </w:pPr>
            <w:r>
              <w:rPr>
                <w:noProof/>
              </w:rPr>
              <w:drawing>
                <wp:anchor distT="0" distB="0" distL="0" distR="71755" simplePos="0" relativeHeight="251659776" behindDoc="0" locked="0" layoutInCell="1" allowOverlap="1" wp14:anchorId="558EAE59" wp14:editId="5DC370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13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</w:rPr>
              <w:drawing>
                <wp:inline distT="0" distB="0" distL="0" distR="0" wp14:anchorId="2DD16509" wp14:editId="551DD1AD">
                  <wp:extent cx="127000" cy="139700"/>
                  <wp:effectExtent l="0" t="0" r="0" b="0"/>
                  <wp:docPr id="8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 w14:paraId="5810BC9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726E6D7C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116B2FAD" w14:textId="77777777" w:rsidR="00867579" w:rsidRPr="00192FAB" w:rsidRDefault="00C63C98">
            <w:pPr>
              <w:pStyle w:val="ECVContactDetails0"/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7401B7A8" wp14:editId="00EF91C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12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 w14:paraId="64F96D5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520B8CA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35DEA7C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C63C98"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01B77E58" wp14:editId="7776B8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0" b="0"/>
                  <wp:wrapSquare wrapText="bothSides"/>
                  <wp:docPr id="11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43540E81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4FE56C37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2F75553F" w14:textId="77777777"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C63C98">
              <w:rPr>
                <w:noProof/>
              </w:rPr>
              <w:drawing>
                <wp:anchor distT="0" distB="0" distL="0" distR="71755" simplePos="0" relativeHeight="251657728" behindDoc="0" locked="0" layoutInCell="1" allowOverlap="1" wp14:anchorId="2096DD56" wp14:editId="56B5DE5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0" b="0"/>
                  <wp:wrapSquare wrapText="bothSides"/>
                  <wp:docPr id="10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 w14:paraId="25073728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ABD42AF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14:paraId="19B3E28F" w14:textId="77777777"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dd/mm/yyyy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nationality/-ies</w:t>
            </w:r>
            <w:r w:rsidRPr="00192FAB">
              <w:t xml:space="preserve"> </w:t>
            </w:r>
          </w:p>
        </w:tc>
      </w:tr>
    </w:tbl>
    <w:p w14:paraId="20DBBDA5" w14:textId="77777777"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13E12FBC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29071AB1" w14:textId="77777777"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14:paraId="1097B12D" w14:textId="77777777"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14:paraId="2674B9A8" w14:textId="77777777"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14:paraId="67031F3F" w14:textId="77777777"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DD29D15" w14:textId="77777777"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14:paraId="40F0F193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04F9A64D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767069AB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5192BA15" w14:textId="77777777" w:rsidR="00867579" w:rsidRPr="00192FAB" w:rsidRDefault="00C63C9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1A20A9D9" wp14:editId="72209A4F">
                  <wp:extent cx="4787900" cy="88900"/>
                  <wp:effectExtent l="0" t="0" r="0" b="0"/>
                  <wp:docPr id="7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86D964F" w14:textId="77777777"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 w14:paraId="77481A1D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F2C59B3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0379EB64" w14:textId="77777777"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 w14:paraId="43F6A41D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241ED2FB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D90B82E" w14:textId="77777777"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 w14:paraId="56C8090E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6802B97C" w14:textId="77777777" w:rsidR="00867579" w:rsidRPr="00192FAB" w:rsidRDefault="00867579"/>
        </w:tc>
        <w:tc>
          <w:tcPr>
            <w:tcW w:w="7541" w:type="dxa"/>
            <w:shd w:val="clear" w:color="auto" w:fill="auto"/>
          </w:tcPr>
          <w:p w14:paraId="4B92B8CA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 w14:paraId="422727F9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53103899" w14:textId="77777777"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14:paraId="30582F9B" w14:textId="77777777"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14:paraId="73354D0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33B4CFC8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ED9E481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8202192" w14:textId="77777777" w:rsidR="00867579" w:rsidRPr="00192FAB" w:rsidRDefault="00C63C9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7CCB68B" wp14:editId="3383D76D">
                  <wp:extent cx="4787900" cy="88900"/>
                  <wp:effectExtent l="0" t="0" r="0" b="0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3A93FB28" w14:textId="77777777"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 w14:paraId="460ECB76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A16FCA7" w14:textId="77777777"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EE78BAD" w14:textId="77777777"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53E65319" w14:textId="77777777"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 w14:paraId="75D39A6F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40A03E7E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5E8A2C55" w14:textId="77777777"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 w14:paraId="4F4DFDF3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51D88132" w14:textId="77777777"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14:paraId="79E13227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14:paraId="7E142FCF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1E4C943B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77B24EA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A4403A4" w14:textId="77777777" w:rsidR="00867579" w:rsidRPr="00192FAB" w:rsidRDefault="00C63C9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63EC3DC6" wp14:editId="790AB236">
                  <wp:extent cx="4787900" cy="88900"/>
                  <wp:effectExtent l="0" t="0" r="0" b="0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7ADF5367" w14:textId="77777777"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 w14:paraId="6E235A0E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648F8A8E" w14:textId="77777777"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1C35867" w14:textId="77777777"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 w14:paraId="097A78A9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5D42C7FD" w14:textId="77777777"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65FF2D51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3089C37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73A504" w14:textId="77777777"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18E5815" w14:textId="77777777"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CD5D7FF" w14:textId="77777777"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CC3E95" w14:textId="77777777"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 w14:paraId="15FF1F9E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01D07FF" w14:textId="77777777"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64C891F5" w14:textId="77777777"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D94596A" w14:textId="77777777"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37298D" w14:textId="77777777"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4241CB62" w14:textId="77777777"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1243B2D" w14:textId="77777777" w:rsidR="00867579" w:rsidRPr="00192FAB" w:rsidRDefault="00867579">
            <w:pPr>
              <w:pStyle w:val="ECVRightColumn"/>
            </w:pPr>
          </w:p>
        </w:tc>
      </w:tr>
      <w:tr w:rsidR="00867579" w:rsidRPr="00192FAB" w14:paraId="341E896E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76CA405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DDD59CA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CA6B88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238C0F62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F36E74F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854B132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19CEF201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128B18A1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7D3C9FE4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2CE94931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326D3BA" w14:textId="77777777"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395455B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092BC81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5671DC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75AEC54" w14:textId="77777777"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4628F91B" w14:textId="77777777"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 w14:paraId="03EAB19A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0CA9A21D" w14:textId="77777777"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62BCE6AF" w14:textId="77777777"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 w14:paraId="23C973F1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5DAC153E" w14:textId="77777777"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2DB7E37C" w14:textId="77777777"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14:paraId="029EDE79" w14:textId="77777777"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14:paraId="0271AFEF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9FF42AB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E7723F6" w14:textId="77777777"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BAB80CB" w14:textId="77777777"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14:paraId="1D78AFDC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14:paraId="10AD795C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6E94871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A156CBA" w14:textId="77777777"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52F8FF26" w14:textId="77777777"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Example: </w:t>
            </w:r>
          </w:p>
          <w:p w14:paraId="35613E01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 w14:paraId="162BB75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30FC902" w14:textId="77777777"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1F9F468B" w14:textId="77777777"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14:paraId="3C61FCCA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14:paraId="2626266E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FFBAB9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09D13EB" w14:textId="77777777"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4511DC90" w14:textId="77777777"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14:paraId="59475102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14:paraId="14F3A9D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1F69F336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2C73D9F" w14:textId="77777777"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1093F686" w14:textId="77777777"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14:paraId="17652C87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14:paraId="3EA432FD" w14:textId="77777777"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34600F4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C44DB9E" w14:textId="77777777"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8AA0FB8" w14:textId="77777777" w:rsidR="00867579" w:rsidRPr="00192FAB" w:rsidRDefault="00867579">
            <w:pPr>
              <w:pStyle w:val="ECVSectionDetails"/>
            </w:pPr>
            <w:r w:rsidRPr="00192FAB">
              <w:t>Replace with driving licence category/-ies. Example:</w:t>
            </w:r>
          </w:p>
          <w:p w14:paraId="6F29DF1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14:paraId="6437114D" w14:textId="77777777"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 w14:paraId="42BD172C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2F9F9023" w14:textId="77777777"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7696E67" w14:textId="77777777" w:rsidR="00867579" w:rsidRPr="00192FAB" w:rsidRDefault="00C63C98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A63C74A" wp14:editId="50E13D85">
                  <wp:extent cx="4787900" cy="8890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88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14:paraId="6B2EBDD6" w14:textId="77777777"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 w14:paraId="50D97C1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7B35A630" w14:textId="77777777"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14:paraId="54356B8F" w14:textId="77777777"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14:paraId="206C2AFD" w14:textId="77777777"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14:paraId="70B9DDCF" w14:textId="77777777"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14:paraId="257F4D5B" w14:textId="77777777"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14:paraId="1FC758FA" w14:textId="77777777"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14:paraId="3DAD3C26" w14:textId="77777777"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14:paraId="39E942AA" w14:textId="77777777"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14:paraId="44AF4AD3" w14:textId="77777777"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14:paraId="13D65D0B" w14:textId="77777777"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14:paraId="21BC210D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2002. </w:t>
            </w:r>
          </w:p>
          <w:p w14:paraId="494CB016" w14:textId="77777777" w:rsidR="00867579" w:rsidRPr="00192FAB" w:rsidRDefault="00192FAB">
            <w:pPr>
              <w:pStyle w:val="ECVSectionDetails"/>
            </w:pPr>
            <w:r>
              <w:t>Example of project:</w:t>
            </w:r>
          </w:p>
          <w:p w14:paraId="1E0C16F5" w14:textId="77777777"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14:paraId="427B2679" w14:textId="77777777" w:rsidR="00867579" w:rsidRPr="00192FAB" w:rsidRDefault="00867579">
      <w:pPr>
        <w:pStyle w:val="ECVText"/>
      </w:pPr>
    </w:p>
    <w:p w14:paraId="097FC3CE" w14:textId="77777777"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D225" w14:textId="77777777" w:rsidR="00AB7D71" w:rsidRDefault="00AB7D71">
      <w:r>
        <w:separator/>
      </w:r>
    </w:p>
  </w:endnote>
  <w:endnote w:type="continuationSeparator" w:id="0">
    <w:p w14:paraId="26602AC0" w14:textId="77777777" w:rsidR="00AB7D71" w:rsidRDefault="00AB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MT">
    <w:altName w:val="Arial"/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31BC4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B7D71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B7D71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FCE8B" w14:textId="77777777" w:rsidR="00867579" w:rsidRDefault="0086757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B7D71">
      <w:rPr>
        <w:rFonts w:eastAsia="ArialMT" w:cs="ArialMT"/>
        <w:sz w:val="14"/>
        <w:szCs w:val="14"/>
      </w:rPr>
      <w:instrText>PAGE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</w:instrText>
    </w:r>
    <w:r w:rsidR="00AB7D71">
      <w:rPr>
        <w:rFonts w:eastAsia="ArialMT" w:cs="ArialMT"/>
        <w:sz w:val="14"/>
        <w:szCs w:val="14"/>
      </w:rPr>
      <w:instrText>NUMPAGES</w:instrText>
    </w:r>
    <w:r>
      <w:rPr>
        <w:rFonts w:eastAsia="ArialMT" w:cs="ArialMT"/>
        <w:sz w:val="14"/>
        <w:szCs w:val="14"/>
      </w:rPr>
      <w:instrText xml:space="preserve"> </w:instrText>
    </w:r>
    <w:r>
      <w:rPr>
        <w:rFonts w:eastAsia="ArialMT" w:cs="ArialMT"/>
        <w:sz w:val="14"/>
        <w:szCs w:val="14"/>
      </w:rPr>
      <w:fldChar w:fldCharType="separate"/>
    </w:r>
    <w:r w:rsidR="00782522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E6CF2" w14:textId="77777777"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7BF7D" w14:textId="77777777" w:rsidR="00AB7D71" w:rsidRDefault="00AB7D71">
      <w:r>
        <w:separator/>
      </w:r>
    </w:p>
  </w:footnote>
  <w:footnote w:type="continuationSeparator" w:id="0">
    <w:p w14:paraId="73F54C89" w14:textId="77777777" w:rsidR="00AB7D71" w:rsidRDefault="00AB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E155B" w14:textId="77777777" w:rsidR="00867579" w:rsidRDefault="00C63C98">
    <w:pPr>
      <w:pStyle w:val="ECVCurriculumVitaeNextPages"/>
    </w:pPr>
    <w:r>
      <w:rPr>
        <w:noProof/>
      </w:rPr>
      <w:drawing>
        <wp:anchor distT="0" distB="0" distL="0" distR="0" simplePos="0" relativeHeight="251657216" behindDoc="0" locked="0" layoutInCell="1" allowOverlap="1" wp14:anchorId="19EDE098" wp14:editId="55CDEF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6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1D43D" w14:textId="77777777" w:rsidR="00867579" w:rsidRDefault="00C63C98">
    <w:pPr>
      <w:pStyle w:val="ECVCurriculumVitaeNextPages"/>
    </w:pPr>
    <w:r>
      <w:rPr>
        <w:noProof/>
      </w:rPr>
      <w:drawing>
        <wp:anchor distT="0" distB="0" distL="0" distR="0" simplePos="0" relativeHeight="251658240" behindDoc="0" locked="0" layoutInCell="1" allowOverlap="1" wp14:anchorId="7D0A0909" wp14:editId="0509A9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5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FF480" w14:textId="77777777"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FAB"/>
    <w:rsid w:val="001449FF"/>
    <w:rsid w:val="00192FAB"/>
    <w:rsid w:val="00686237"/>
    <w:rsid w:val="00782522"/>
    <w:rsid w:val="00820113"/>
    <w:rsid w:val="00867579"/>
    <w:rsid w:val="00AB7D71"/>
    <w:rsid w:val="00C6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06619657"/>
  <w15:chartTrackingRefBased/>
  <w15:docId w15:val="{59327906-A8AD-9B4D-9B68-D182E132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Henriette Bille</dc:creator>
  <cp:keywords>Europass, CV, Cedefop</cp:keywords>
  <dc:description>Europass CV</dc:description>
  <cp:lastModifiedBy>Danilo Larivera</cp:lastModifiedBy>
  <cp:revision>2</cp:revision>
  <cp:lastPrinted>1900-12-31T23:00:00Z</cp:lastPrinted>
  <dcterms:created xsi:type="dcterms:W3CDTF">2020-12-13T08:41:00Z</dcterms:created>
  <dcterms:modified xsi:type="dcterms:W3CDTF">2020-12-13T08:41:00Z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_AdHocReviewCycleID">
    <vt:i4>-559776628</vt:i4>
  </property>
  <property fmtid="{D5CDD505-2E9C-101B-9397-08002B2CF9AE}" pid="5" name="_NewReviewCycle">
    <vt:lpwstr/>
  </property>
  <property fmtid="{D5CDD505-2E9C-101B-9397-08002B2CF9AE}" pid="6" name="_EmailSubject">
    <vt:lpwstr>Vacancy notice EEA/CA/2013/1</vt:lpwstr>
  </property>
  <property fmtid="{D5CDD505-2E9C-101B-9397-08002B2CF9AE}" pid="7" name="_AuthorEmail">
    <vt:lpwstr>Henriette.Bille@eea.europa.eu</vt:lpwstr>
  </property>
  <property fmtid="{D5CDD505-2E9C-101B-9397-08002B2CF9AE}" pid="8" name="_AuthorEmailDisplayName">
    <vt:lpwstr>Henriette Bille</vt:lpwstr>
  </property>
</Properties>
</file>